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9469E" w14:textId="6DBD84D2" w:rsidR="00485F2A" w:rsidRPr="00485F2A" w:rsidRDefault="00485F2A" w:rsidP="00485F2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iCs/>
          <w:color w:val="000000"/>
        </w:rPr>
      </w:pPr>
      <w:bookmarkStart w:id="0" w:name="_GoBack"/>
      <w:r w:rsidRPr="00485F2A">
        <w:rPr>
          <w:rFonts w:ascii="Arial" w:hAnsi="Arial" w:cs="Arial"/>
          <w:b/>
          <w:bCs/>
          <w:iCs/>
          <w:color w:val="000000"/>
        </w:rPr>
        <w:t>О заседании Комиссии по экономическим вопросам при Экономическом совете СНГ 19 февраля 2025 года</w:t>
      </w:r>
    </w:p>
    <w:bookmarkEnd w:id="0"/>
    <w:p w14:paraId="37A7E8AF" w14:textId="77777777" w:rsidR="0011064A" w:rsidRPr="00485F2A" w:rsidRDefault="0011064A" w:rsidP="004712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14:paraId="3F965D36" w14:textId="77777777" w:rsidR="00DF064C" w:rsidRPr="00485F2A" w:rsidRDefault="00471246" w:rsidP="004712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85F2A">
        <w:rPr>
          <w:rFonts w:ascii="Arial" w:hAnsi="Arial" w:cs="Arial"/>
        </w:rPr>
        <w:t xml:space="preserve">Заместитель Генерального секретаря ВКП Наталья Подшибякина приняла участие в заседании Комиссии по экономическим </w:t>
      </w:r>
      <w:r w:rsidRPr="00485F2A">
        <w:rPr>
          <w:rFonts w:ascii="Arial" w:hAnsi="Arial" w:cs="Arial"/>
          <w:color w:val="000000"/>
        </w:rPr>
        <w:t xml:space="preserve">вопросам при Экономсовете СНГ, которое состоялось в Москве 19 февраля 2025 года. </w:t>
      </w:r>
    </w:p>
    <w:p w14:paraId="0682C014" w14:textId="77777777" w:rsidR="00471246" w:rsidRPr="00485F2A" w:rsidRDefault="00471246" w:rsidP="004712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000000"/>
        </w:rPr>
      </w:pPr>
      <w:r w:rsidRPr="00485F2A">
        <w:rPr>
          <w:rFonts w:ascii="Arial" w:hAnsi="Arial" w:cs="Arial"/>
          <w:color w:val="000000"/>
        </w:rPr>
        <w:t>Вел заседание председатель Комиссии, полномочный представитель</w:t>
      </w:r>
      <w:r w:rsidRPr="00485F2A">
        <w:rPr>
          <w:rFonts w:ascii="Arial" w:hAnsi="Arial" w:cs="Arial"/>
          <w:color w:val="000000"/>
          <w:shd w:val="clear" w:color="auto" w:fill="FFFFFF"/>
        </w:rPr>
        <w:t xml:space="preserve"> Ре</w:t>
      </w:r>
      <w:r w:rsidRPr="00485F2A">
        <w:rPr>
          <w:rFonts w:ascii="Arial" w:hAnsi="Arial" w:cs="Arial"/>
          <w:color w:val="000000"/>
        </w:rPr>
        <w:t xml:space="preserve">спублики Таджикистан в Комиссии по экономическим вопросам, Чрезвычайный и Полномочный Посол Таджикистана в Российской Федерации </w:t>
      </w:r>
      <w:r w:rsidRPr="00485F2A">
        <w:rPr>
          <w:rFonts w:ascii="Arial" w:hAnsi="Arial" w:cs="Arial"/>
          <w:b/>
          <w:color w:val="000000"/>
        </w:rPr>
        <w:t>Давлатшок Гулмахмадзода.</w:t>
      </w:r>
    </w:p>
    <w:p w14:paraId="610F827A" w14:textId="77777777" w:rsidR="00471246" w:rsidRPr="00485F2A" w:rsidRDefault="00016D83" w:rsidP="00471246">
      <w:pPr>
        <w:ind w:firstLine="709"/>
        <w:rPr>
          <w:rFonts w:ascii="Arial" w:hAnsi="Arial" w:cs="Arial"/>
          <w:color w:val="000000"/>
          <w:sz w:val="24"/>
          <w:szCs w:val="24"/>
        </w:rPr>
      </w:pPr>
      <w:r w:rsidRPr="00485F2A">
        <w:rPr>
          <w:rFonts w:ascii="Arial" w:hAnsi="Arial" w:cs="Arial"/>
          <w:color w:val="000000"/>
          <w:sz w:val="24"/>
          <w:szCs w:val="24"/>
        </w:rPr>
        <w:t>Было рассмотрено 11</w:t>
      </w:r>
      <w:r w:rsidR="0011064A" w:rsidRPr="00485F2A">
        <w:rPr>
          <w:rFonts w:ascii="Arial" w:hAnsi="Arial" w:cs="Arial"/>
          <w:color w:val="000000"/>
          <w:sz w:val="24"/>
          <w:szCs w:val="24"/>
        </w:rPr>
        <w:t xml:space="preserve"> вопросов, многие из которых были посвящены индустриальному развитию в регионе</w:t>
      </w:r>
      <w:r w:rsidR="00DF064C" w:rsidRPr="00485F2A">
        <w:rPr>
          <w:rFonts w:ascii="Arial" w:hAnsi="Arial" w:cs="Arial"/>
          <w:color w:val="000000"/>
          <w:sz w:val="24"/>
          <w:szCs w:val="24"/>
        </w:rPr>
        <w:t>.</w:t>
      </w:r>
      <w:r w:rsidR="00471246" w:rsidRPr="00485F2A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B0D598A" w14:textId="77777777" w:rsidR="00471246" w:rsidRPr="00485F2A" w:rsidRDefault="00DF064C" w:rsidP="00471246">
      <w:pPr>
        <w:ind w:firstLine="709"/>
        <w:rPr>
          <w:rFonts w:ascii="Arial" w:hAnsi="Arial" w:cs="Arial"/>
          <w:sz w:val="24"/>
          <w:szCs w:val="24"/>
        </w:rPr>
      </w:pPr>
      <w:r w:rsidRPr="00485F2A">
        <w:rPr>
          <w:rFonts w:ascii="Arial" w:eastAsia="Calibri" w:hAnsi="Arial" w:cs="Arial"/>
          <w:spacing w:val="-2"/>
          <w:sz w:val="24"/>
          <w:szCs w:val="24"/>
        </w:rPr>
        <w:t>О</w:t>
      </w:r>
      <w:r w:rsidR="00471246" w:rsidRPr="00485F2A">
        <w:rPr>
          <w:rFonts w:ascii="Arial" w:eastAsia="Calibri" w:hAnsi="Arial" w:cs="Arial"/>
          <w:spacing w:val="-2"/>
          <w:sz w:val="24"/>
          <w:szCs w:val="24"/>
        </w:rPr>
        <w:t>добр</w:t>
      </w:r>
      <w:r w:rsidRPr="00485F2A">
        <w:rPr>
          <w:rFonts w:ascii="Arial" w:eastAsia="Calibri" w:hAnsi="Arial" w:cs="Arial"/>
          <w:spacing w:val="-2"/>
          <w:sz w:val="24"/>
          <w:szCs w:val="24"/>
        </w:rPr>
        <w:t>ен</w:t>
      </w:r>
      <w:r w:rsidR="00471246" w:rsidRPr="00485F2A">
        <w:rPr>
          <w:rFonts w:ascii="Arial" w:eastAsia="Calibri" w:hAnsi="Arial" w:cs="Arial"/>
          <w:sz w:val="24"/>
          <w:szCs w:val="24"/>
        </w:rPr>
        <w:t xml:space="preserve"> проект </w:t>
      </w:r>
      <w:r w:rsidR="00471246" w:rsidRPr="00485F2A">
        <w:rPr>
          <w:rFonts w:ascii="Arial" w:eastAsia="Calibri" w:hAnsi="Arial" w:cs="Arial"/>
          <w:b/>
          <w:sz w:val="24"/>
          <w:szCs w:val="24"/>
        </w:rPr>
        <w:t xml:space="preserve">Комплекса мер по привлечению и стимулированию развития взаимных </w:t>
      </w:r>
      <w:r w:rsidR="00471246" w:rsidRPr="00485F2A">
        <w:rPr>
          <w:rFonts w:ascii="Arial" w:eastAsia="Calibri" w:hAnsi="Arial" w:cs="Arial"/>
          <w:b/>
          <w:spacing w:val="-4"/>
          <w:sz w:val="24"/>
          <w:szCs w:val="24"/>
        </w:rPr>
        <w:t>инвестиций в рамках СНГ на период до 2030 года</w:t>
      </w:r>
      <w:r w:rsidRPr="00485F2A">
        <w:rPr>
          <w:rFonts w:ascii="Arial" w:eastAsia="Calibri" w:hAnsi="Arial" w:cs="Arial"/>
          <w:spacing w:val="-4"/>
          <w:sz w:val="24"/>
          <w:szCs w:val="24"/>
        </w:rPr>
        <w:t>, разработанный узбекскими коллегами совместно с Исполкомом СНГ.</w:t>
      </w:r>
      <w:r w:rsidR="00471246" w:rsidRPr="00485F2A">
        <w:rPr>
          <w:rFonts w:ascii="Arial" w:hAnsi="Arial" w:cs="Arial"/>
          <w:sz w:val="24"/>
          <w:szCs w:val="24"/>
        </w:rPr>
        <w:t xml:space="preserve"> Эти меры</w:t>
      </w:r>
      <w:r w:rsidR="001A7D57" w:rsidRPr="00485F2A">
        <w:rPr>
          <w:rFonts w:ascii="Arial" w:hAnsi="Arial" w:cs="Arial"/>
          <w:sz w:val="24"/>
          <w:szCs w:val="24"/>
        </w:rPr>
        <w:t xml:space="preserve"> буду</w:t>
      </w:r>
      <w:r w:rsidR="00471246" w:rsidRPr="00485F2A">
        <w:rPr>
          <w:rFonts w:ascii="Arial" w:hAnsi="Arial" w:cs="Arial"/>
          <w:sz w:val="24"/>
          <w:szCs w:val="24"/>
        </w:rPr>
        <w:t>т способствовать улучшению инвестиционного климата, увеличению притока взаимных прямых иностранных инвестиций в экономику государств СНГ и повышению эффективности осуществления инвестиций. Проект документа будет внесен на утверждение Экономсовета в апреле т.г.</w:t>
      </w:r>
    </w:p>
    <w:p w14:paraId="3A30C718" w14:textId="77777777" w:rsidR="008238CC" w:rsidRPr="00485F2A" w:rsidRDefault="00DF064C" w:rsidP="00471246">
      <w:pPr>
        <w:ind w:firstLine="709"/>
        <w:rPr>
          <w:rFonts w:ascii="Arial" w:eastAsia="Calibri" w:hAnsi="Arial" w:cs="Arial"/>
          <w:sz w:val="24"/>
          <w:szCs w:val="24"/>
        </w:rPr>
      </w:pPr>
      <w:r w:rsidRPr="00485F2A">
        <w:rPr>
          <w:rFonts w:ascii="Arial" w:hAnsi="Arial" w:cs="Arial"/>
          <w:sz w:val="24"/>
          <w:szCs w:val="24"/>
        </w:rPr>
        <w:t xml:space="preserve">Был расширен список центров коммерциализации инноваций. </w:t>
      </w:r>
      <w:r w:rsidR="008238CC" w:rsidRPr="00485F2A">
        <w:rPr>
          <w:rFonts w:ascii="Arial" w:hAnsi="Arial" w:cs="Arial"/>
          <w:sz w:val="24"/>
          <w:szCs w:val="24"/>
        </w:rPr>
        <w:t>Члены Комиссии поддержали придание</w:t>
      </w:r>
      <w:r w:rsidRPr="00485F2A">
        <w:rPr>
          <w:rFonts w:ascii="Arial" w:hAnsi="Arial" w:cs="Arial"/>
          <w:sz w:val="24"/>
          <w:szCs w:val="24"/>
        </w:rPr>
        <w:t xml:space="preserve"> такого </w:t>
      </w:r>
      <w:r w:rsidR="008238CC" w:rsidRPr="00485F2A">
        <w:rPr>
          <w:rFonts w:ascii="Arial" w:hAnsi="Arial" w:cs="Arial"/>
          <w:sz w:val="24"/>
          <w:szCs w:val="24"/>
        </w:rPr>
        <w:t xml:space="preserve">статуса </w:t>
      </w:r>
      <w:r w:rsidR="008238CC" w:rsidRPr="00485F2A">
        <w:rPr>
          <w:rFonts w:ascii="Arial" w:eastAsia="Calibri" w:hAnsi="Arial" w:cs="Arial"/>
          <w:b/>
          <w:sz w:val="24"/>
          <w:szCs w:val="24"/>
        </w:rPr>
        <w:t>товариществу с ограниченной ответственностью «Казахстанский центр коммерциализации технологий».</w:t>
      </w:r>
      <w:r w:rsidR="008238CC" w:rsidRPr="00485F2A">
        <w:rPr>
          <w:rFonts w:ascii="Arial" w:eastAsia="Calibri" w:hAnsi="Arial" w:cs="Arial"/>
          <w:sz w:val="24"/>
          <w:szCs w:val="24"/>
        </w:rPr>
        <w:t xml:space="preserve"> </w:t>
      </w:r>
    </w:p>
    <w:p w14:paraId="7C52B3E3" w14:textId="77777777" w:rsidR="00016D83" w:rsidRPr="00485F2A" w:rsidRDefault="00016D83" w:rsidP="00016D83">
      <w:pPr>
        <w:shd w:val="clear" w:color="auto" w:fill="FFFFFF"/>
        <w:ind w:firstLine="709"/>
        <w:rPr>
          <w:rFonts w:ascii="Arial" w:hAnsi="Arial" w:cs="Arial"/>
          <w:sz w:val="24"/>
          <w:szCs w:val="24"/>
        </w:rPr>
      </w:pPr>
      <w:r w:rsidRPr="00485F2A">
        <w:rPr>
          <w:rFonts w:ascii="Arial" w:hAnsi="Arial" w:cs="Arial"/>
          <w:sz w:val="24"/>
          <w:szCs w:val="24"/>
        </w:rPr>
        <w:t xml:space="preserve">На Комиссии был одобрен проект </w:t>
      </w:r>
      <w:r w:rsidRPr="00485F2A">
        <w:rPr>
          <w:rFonts w:ascii="Arial" w:hAnsi="Arial" w:cs="Arial"/>
          <w:b/>
          <w:sz w:val="24"/>
          <w:szCs w:val="24"/>
        </w:rPr>
        <w:t>Соглашения о сотрудничестве государств СНГ в развитии отраслей тяжелого машиностроения</w:t>
      </w:r>
      <w:r w:rsidR="00DF064C" w:rsidRPr="00485F2A">
        <w:rPr>
          <w:rFonts w:ascii="Arial" w:hAnsi="Arial" w:cs="Arial"/>
          <w:sz w:val="24"/>
          <w:szCs w:val="24"/>
        </w:rPr>
        <w:t>,</w:t>
      </w:r>
      <w:r w:rsidRPr="00485F2A">
        <w:rPr>
          <w:rFonts w:ascii="Arial" w:hAnsi="Arial" w:cs="Arial"/>
          <w:sz w:val="24"/>
          <w:szCs w:val="24"/>
        </w:rPr>
        <w:t xml:space="preserve"> </w:t>
      </w:r>
      <w:r w:rsidR="00DF064C" w:rsidRPr="00485F2A">
        <w:rPr>
          <w:rFonts w:ascii="Arial" w:hAnsi="Arial" w:cs="Arial"/>
          <w:sz w:val="24"/>
          <w:szCs w:val="24"/>
        </w:rPr>
        <w:t xml:space="preserve">внесенный Советом по промышленной политике. </w:t>
      </w:r>
      <w:r w:rsidRPr="00485F2A">
        <w:rPr>
          <w:rFonts w:ascii="Arial" w:hAnsi="Arial" w:cs="Arial"/>
          <w:sz w:val="24"/>
          <w:szCs w:val="24"/>
        </w:rPr>
        <w:t xml:space="preserve">Основной его целью является содействие </w:t>
      </w:r>
      <w:r w:rsidRPr="00485F2A">
        <w:rPr>
          <w:rFonts w:ascii="Arial" w:hAnsi="Arial" w:cs="Arial"/>
          <w:spacing w:val="-2"/>
          <w:sz w:val="24"/>
          <w:szCs w:val="24"/>
        </w:rPr>
        <w:t>развитию производства для отраслей тяжелого машиностроения</w:t>
      </w:r>
      <w:r w:rsidRPr="00485F2A">
        <w:rPr>
          <w:rFonts w:ascii="Arial" w:hAnsi="Arial" w:cs="Arial"/>
          <w:sz w:val="24"/>
          <w:szCs w:val="24"/>
        </w:rPr>
        <w:t xml:space="preserve"> за счет роста кооперации, освоения и обмена новых производственных технологий и компетенций в интересах повышения экономической эффективности, технологического и инновационного обновления, ресурсосбережения и экологической безопасности, повышения конкурентоспособности продукции отраслей тяжелого машиностроения для обеспечения внутренних потребностей и увеличения доли их производителей на мировом рынке. </w:t>
      </w:r>
    </w:p>
    <w:p w14:paraId="0BCC194F" w14:textId="77777777" w:rsidR="00016D83" w:rsidRPr="00485F2A" w:rsidRDefault="00016D83" w:rsidP="00016D83">
      <w:pPr>
        <w:shd w:val="clear" w:color="auto" w:fill="FFFFFF"/>
        <w:ind w:firstLine="709"/>
        <w:rPr>
          <w:rFonts w:ascii="Arial" w:hAnsi="Arial" w:cs="Arial"/>
          <w:sz w:val="24"/>
          <w:szCs w:val="24"/>
        </w:rPr>
      </w:pPr>
      <w:r w:rsidRPr="00485F2A">
        <w:rPr>
          <w:rFonts w:ascii="Arial" w:hAnsi="Arial" w:cs="Arial"/>
          <w:sz w:val="24"/>
          <w:szCs w:val="24"/>
        </w:rPr>
        <w:t xml:space="preserve">Для этого предусмотрены обмен информацией о приоритетной для государств СНГ продукции, согласование основных направлений развития сотрудничества, координация совместных действий, включая обмен опытом и реализацию совместных </w:t>
      </w:r>
      <w:r w:rsidRPr="00485F2A">
        <w:rPr>
          <w:rFonts w:ascii="Arial" w:hAnsi="Arial" w:cs="Arial"/>
          <w:spacing w:val="-4"/>
          <w:sz w:val="24"/>
          <w:szCs w:val="24"/>
        </w:rPr>
        <w:t>программ и проектов, взаимодействие высших учебных заведений по разработке</w:t>
      </w:r>
      <w:r w:rsidRPr="00485F2A">
        <w:rPr>
          <w:rFonts w:ascii="Arial" w:hAnsi="Arial" w:cs="Arial"/>
          <w:sz w:val="24"/>
          <w:szCs w:val="24"/>
        </w:rPr>
        <w:t xml:space="preserve"> программ подготовки специалистов </w:t>
      </w:r>
      <w:r w:rsidRPr="00485F2A">
        <w:rPr>
          <w:rFonts w:ascii="Arial" w:hAnsi="Arial" w:cs="Arial"/>
          <w:sz w:val="24"/>
          <w:szCs w:val="24"/>
          <w:lang w:val="tg-Cyrl-TJ"/>
        </w:rPr>
        <w:t>для отраслей тяжелого машиностроения</w:t>
      </w:r>
      <w:r w:rsidRPr="00485F2A">
        <w:rPr>
          <w:rFonts w:ascii="Arial" w:hAnsi="Arial" w:cs="Arial"/>
          <w:sz w:val="24"/>
          <w:szCs w:val="24"/>
        </w:rPr>
        <w:t xml:space="preserve">. Также Стороны будут содействовать выработке взаимосогласованных решений по выстраиванию кооперационных цепочек технологических операций производителей продукции </w:t>
      </w:r>
      <w:r w:rsidRPr="00485F2A">
        <w:rPr>
          <w:rFonts w:ascii="Arial" w:hAnsi="Arial" w:cs="Arial"/>
          <w:sz w:val="24"/>
          <w:szCs w:val="24"/>
          <w:lang w:val="tg-Cyrl-TJ"/>
        </w:rPr>
        <w:t>для отраслей тяжелого машиностроения</w:t>
      </w:r>
      <w:r w:rsidRPr="00485F2A">
        <w:rPr>
          <w:rFonts w:ascii="Arial" w:hAnsi="Arial" w:cs="Arial"/>
          <w:sz w:val="24"/>
          <w:szCs w:val="24"/>
        </w:rPr>
        <w:t xml:space="preserve"> в целях совместного производства высокотехнологичной продукции. Проект Соглашения будет внесен </w:t>
      </w:r>
      <w:r w:rsidR="001A7D57" w:rsidRPr="00485F2A">
        <w:rPr>
          <w:rFonts w:ascii="Arial" w:hAnsi="Arial" w:cs="Arial"/>
          <w:sz w:val="24"/>
          <w:szCs w:val="24"/>
        </w:rPr>
        <w:t>в установленном порядке на Совет глав правительств</w:t>
      </w:r>
      <w:r w:rsidRPr="00485F2A">
        <w:rPr>
          <w:rFonts w:ascii="Arial" w:hAnsi="Arial" w:cs="Arial"/>
          <w:sz w:val="24"/>
          <w:szCs w:val="24"/>
        </w:rPr>
        <w:t xml:space="preserve"> СНГ.</w:t>
      </w:r>
    </w:p>
    <w:p w14:paraId="2FF39955" w14:textId="77777777" w:rsidR="00BC762F" w:rsidRPr="00485F2A" w:rsidRDefault="00471246" w:rsidP="00BC762F">
      <w:pPr>
        <w:ind w:firstLine="709"/>
        <w:rPr>
          <w:rFonts w:ascii="Arial" w:hAnsi="Arial" w:cs="Arial"/>
          <w:sz w:val="24"/>
          <w:szCs w:val="24"/>
        </w:rPr>
      </w:pPr>
      <w:r w:rsidRPr="00485F2A">
        <w:rPr>
          <w:rFonts w:ascii="Arial" w:hAnsi="Arial" w:cs="Arial"/>
          <w:sz w:val="24"/>
          <w:szCs w:val="24"/>
        </w:rPr>
        <w:t xml:space="preserve">Были одобрены также проекты </w:t>
      </w:r>
      <w:r w:rsidRPr="00485F2A">
        <w:rPr>
          <w:rFonts w:ascii="Arial" w:hAnsi="Arial" w:cs="Arial"/>
          <w:b/>
          <w:sz w:val="24"/>
          <w:szCs w:val="24"/>
        </w:rPr>
        <w:t>Концепции развития сотрудничества государств Содружества в области легкой промышленности</w:t>
      </w:r>
      <w:r w:rsidRPr="00485F2A">
        <w:rPr>
          <w:rFonts w:ascii="Arial" w:hAnsi="Arial" w:cs="Arial"/>
          <w:sz w:val="24"/>
          <w:szCs w:val="24"/>
        </w:rPr>
        <w:t xml:space="preserve"> и Плана мероприятий по ее реализации, которые направлены на расширение межгосударственного сотрудничества в этой области и развитие рынка продукции легкой промышленности государств СНГ. Концепция основывается на приоритете экономических интересов государств в области легкой промышленности как одной из основополагающих составляющих их экономик и направлена на создание условий, способствующих обеспечению промышленной безопасности, устойчивого развития и получения продукции высокого качества, </w:t>
      </w:r>
      <w:r w:rsidRPr="00485F2A">
        <w:rPr>
          <w:rFonts w:ascii="Arial" w:hAnsi="Arial" w:cs="Arial"/>
          <w:sz w:val="24"/>
          <w:szCs w:val="24"/>
        </w:rPr>
        <w:lastRenderedPageBreak/>
        <w:t>соответствующей мировым стандартам. Концепция будет внесена в установленном порядке на утверждение Совета глав правительств.</w:t>
      </w:r>
    </w:p>
    <w:p w14:paraId="2F4E1D1C" w14:textId="77777777" w:rsidR="008238CC" w:rsidRPr="00485F2A" w:rsidRDefault="008238CC" w:rsidP="008238CC">
      <w:pPr>
        <w:ind w:firstLine="709"/>
        <w:rPr>
          <w:rFonts w:ascii="Arial" w:hAnsi="Arial" w:cs="Arial"/>
          <w:color w:val="000000"/>
          <w:sz w:val="24"/>
          <w:szCs w:val="24"/>
          <w:lang w:bidi="ru-RU"/>
        </w:rPr>
      </w:pPr>
      <w:r w:rsidRPr="00485F2A">
        <w:rPr>
          <w:rFonts w:ascii="Arial" w:hAnsi="Arial" w:cs="Arial"/>
          <w:color w:val="000000"/>
          <w:sz w:val="24"/>
          <w:szCs w:val="24"/>
          <w:lang w:bidi="ru-RU"/>
        </w:rPr>
        <w:t xml:space="preserve">Члены Комиссии приняли к сведению </w:t>
      </w:r>
      <w:r w:rsidRPr="00485F2A">
        <w:rPr>
          <w:rFonts w:ascii="Arial" w:hAnsi="Arial" w:cs="Arial"/>
          <w:b/>
          <w:color w:val="000000"/>
          <w:sz w:val="24"/>
          <w:szCs w:val="24"/>
          <w:lang w:bidi="ru-RU"/>
        </w:rPr>
        <w:t>Информацию о карантинном фитосанитарном состоянии территорий государств СНГ.</w:t>
      </w:r>
      <w:r w:rsidR="00BC762F" w:rsidRPr="00485F2A">
        <w:rPr>
          <w:rFonts w:ascii="Arial" w:hAnsi="Arial" w:cs="Arial"/>
          <w:color w:val="1A1A1A"/>
          <w:sz w:val="24"/>
          <w:szCs w:val="24"/>
        </w:rPr>
        <w:t xml:space="preserve"> </w:t>
      </w:r>
      <w:r w:rsidR="00BC762F" w:rsidRPr="00485F2A">
        <w:rPr>
          <w:rFonts w:ascii="Arial" w:hAnsi="Arial" w:cs="Arial"/>
          <w:sz w:val="24"/>
          <w:szCs w:val="24"/>
        </w:rPr>
        <w:t xml:space="preserve">Карантинное фитосанитарное обследование территорий проводится в целях определения популяций карантинных объектов и обеспечения карантинной фитосанитарной безопасности. Представленный документ содержит данные о распространении карантинных объектов на территориях стран Содружества. Было рекомендовано </w:t>
      </w:r>
      <w:r w:rsidRPr="00485F2A">
        <w:rPr>
          <w:rFonts w:ascii="Arial" w:hAnsi="Arial" w:cs="Arial"/>
          <w:sz w:val="24"/>
          <w:szCs w:val="24"/>
          <w:lang w:bidi="ru-RU"/>
        </w:rPr>
        <w:t xml:space="preserve">продолжить работу по вопросу </w:t>
      </w:r>
      <w:r w:rsidRPr="00485F2A">
        <w:rPr>
          <w:rFonts w:ascii="Arial" w:hAnsi="Arial" w:cs="Arial"/>
          <w:bCs/>
          <w:sz w:val="24"/>
          <w:szCs w:val="24"/>
          <w:lang w:bidi="ru-RU"/>
        </w:rPr>
        <w:t>взаимного признания методик по выявлению и идентификации карантинных объектов при торговле между государствами</w:t>
      </w:r>
      <w:r w:rsidR="00BC762F" w:rsidRPr="00485F2A">
        <w:rPr>
          <w:rFonts w:ascii="Arial" w:hAnsi="Arial" w:cs="Arial"/>
          <w:sz w:val="24"/>
          <w:szCs w:val="24"/>
        </w:rPr>
        <w:t>;</w:t>
      </w:r>
      <w:r w:rsidRPr="00485F2A">
        <w:rPr>
          <w:rFonts w:ascii="Arial" w:hAnsi="Arial" w:cs="Arial"/>
          <w:color w:val="000000"/>
          <w:sz w:val="24"/>
          <w:szCs w:val="24"/>
          <w:lang w:bidi="ru-RU"/>
        </w:rPr>
        <w:t xml:space="preserve"> усилить информационно-коммуникационное взаимодействие соответствующих органов и организаций государств </w:t>
      </w:r>
      <w:r w:rsidR="00816B74" w:rsidRPr="00485F2A">
        <w:rPr>
          <w:rFonts w:ascii="Arial" w:hAnsi="Arial" w:cs="Arial"/>
          <w:color w:val="000000"/>
          <w:sz w:val="24"/>
          <w:szCs w:val="24"/>
          <w:lang w:bidi="ru-RU"/>
        </w:rPr>
        <w:t>СНГ</w:t>
      </w:r>
      <w:r w:rsidRPr="00485F2A">
        <w:rPr>
          <w:rFonts w:ascii="Arial" w:hAnsi="Arial" w:cs="Arial"/>
          <w:color w:val="000000"/>
          <w:sz w:val="24"/>
          <w:szCs w:val="24"/>
          <w:lang w:bidi="ru-RU"/>
        </w:rPr>
        <w:t xml:space="preserve"> по о</w:t>
      </w:r>
      <w:r w:rsidRPr="00485F2A">
        <w:rPr>
          <w:rFonts w:ascii="Arial" w:hAnsi="Arial" w:cs="Arial"/>
          <w:bCs/>
          <w:color w:val="000000"/>
          <w:sz w:val="24"/>
          <w:szCs w:val="24"/>
          <w:lang w:bidi="ru-RU"/>
        </w:rPr>
        <w:t>бмену оперативной информацией</w:t>
      </w:r>
      <w:r w:rsidRPr="00485F2A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485F2A">
        <w:rPr>
          <w:rFonts w:ascii="Arial" w:hAnsi="Arial" w:cs="Arial"/>
          <w:bCs/>
          <w:color w:val="000000"/>
          <w:sz w:val="24"/>
          <w:szCs w:val="24"/>
          <w:lang w:bidi="ru-RU"/>
        </w:rPr>
        <w:t>о появлении и распространении новых видов вредителей, возбудителей болезней растений и сорняков</w:t>
      </w:r>
      <w:r w:rsidRPr="00485F2A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485F2A">
        <w:rPr>
          <w:rFonts w:ascii="Arial" w:hAnsi="Arial" w:cs="Arial"/>
          <w:bCs/>
          <w:color w:val="000000"/>
          <w:sz w:val="24"/>
          <w:szCs w:val="24"/>
          <w:lang w:bidi="ru-RU"/>
        </w:rPr>
        <w:t xml:space="preserve">на территориях </w:t>
      </w:r>
      <w:r w:rsidR="00BC762F" w:rsidRPr="00485F2A">
        <w:rPr>
          <w:rFonts w:ascii="Arial" w:hAnsi="Arial" w:cs="Arial"/>
          <w:bCs/>
          <w:color w:val="000000"/>
          <w:sz w:val="24"/>
          <w:szCs w:val="24"/>
          <w:lang w:bidi="ru-RU"/>
        </w:rPr>
        <w:t>стран региона</w:t>
      </w:r>
      <w:r w:rsidRPr="00485F2A">
        <w:rPr>
          <w:rFonts w:ascii="Arial" w:hAnsi="Arial" w:cs="Arial"/>
          <w:bCs/>
          <w:color w:val="000000"/>
          <w:sz w:val="24"/>
          <w:szCs w:val="24"/>
          <w:lang w:bidi="ru-RU"/>
        </w:rPr>
        <w:t>.</w:t>
      </w:r>
      <w:r w:rsidR="00BC762F" w:rsidRPr="00485F2A">
        <w:rPr>
          <w:rFonts w:ascii="Arial" w:hAnsi="Arial" w:cs="Arial"/>
          <w:bCs/>
          <w:color w:val="000000"/>
          <w:sz w:val="24"/>
          <w:szCs w:val="24"/>
          <w:lang w:bidi="ru-RU"/>
        </w:rPr>
        <w:t xml:space="preserve"> </w:t>
      </w:r>
      <w:r w:rsidRPr="00485F2A">
        <w:rPr>
          <w:rFonts w:ascii="Arial" w:hAnsi="Arial" w:cs="Arial"/>
          <w:color w:val="000000"/>
          <w:sz w:val="24"/>
          <w:szCs w:val="24"/>
          <w:lang w:bidi="ru-RU"/>
        </w:rPr>
        <w:t>Информаци</w:t>
      </w:r>
      <w:r w:rsidR="00BC762F" w:rsidRPr="00485F2A">
        <w:rPr>
          <w:rFonts w:ascii="Arial" w:hAnsi="Arial" w:cs="Arial"/>
          <w:color w:val="000000"/>
          <w:sz w:val="24"/>
          <w:szCs w:val="24"/>
          <w:lang w:bidi="ru-RU"/>
        </w:rPr>
        <w:t>я будет направлена</w:t>
      </w:r>
      <w:r w:rsidRPr="00485F2A">
        <w:rPr>
          <w:rFonts w:ascii="Arial" w:hAnsi="Arial" w:cs="Arial"/>
          <w:color w:val="000000"/>
          <w:sz w:val="24"/>
          <w:szCs w:val="24"/>
          <w:lang w:bidi="ru-RU"/>
        </w:rPr>
        <w:t xml:space="preserve"> в правительства государств СНГ и разме</w:t>
      </w:r>
      <w:r w:rsidR="00BC762F" w:rsidRPr="00485F2A">
        <w:rPr>
          <w:rFonts w:ascii="Arial" w:hAnsi="Arial" w:cs="Arial"/>
          <w:color w:val="000000"/>
          <w:sz w:val="24"/>
          <w:szCs w:val="24"/>
          <w:lang w:bidi="ru-RU"/>
        </w:rPr>
        <w:t>щена</w:t>
      </w:r>
      <w:r w:rsidRPr="00485F2A">
        <w:rPr>
          <w:rFonts w:ascii="Arial" w:hAnsi="Arial" w:cs="Arial"/>
          <w:color w:val="000000"/>
          <w:sz w:val="24"/>
          <w:szCs w:val="24"/>
          <w:lang w:bidi="ru-RU"/>
        </w:rPr>
        <w:t xml:space="preserve"> на сайте Испол</w:t>
      </w:r>
      <w:r w:rsidR="00BC762F" w:rsidRPr="00485F2A">
        <w:rPr>
          <w:rFonts w:ascii="Arial" w:hAnsi="Arial" w:cs="Arial"/>
          <w:color w:val="000000"/>
          <w:sz w:val="24"/>
          <w:szCs w:val="24"/>
          <w:lang w:bidi="ru-RU"/>
        </w:rPr>
        <w:t>кома</w:t>
      </w:r>
      <w:r w:rsidRPr="00485F2A">
        <w:rPr>
          <w:rFonts w:ascii="Arial" w:hAnsi="Arial" w:cs="Arial"/>
          <w:color w:val="000000"/>
          <w:sz w:val="24"/>
          <w:szCs w:val="24"/>
          <w:lang w:bidi="ru-RU"/>
        </w:rPr>
        <w:t xml:space="preserve"> СНГ.</w:t>
      </w:r>
    </w:p>
    <w:p w14:paraId="62BF7CBB" w14:textId="77777777" w:rsidR="00D13BA4" w:rsidRPr="00485F2A" w:rsidRDefault="00D13BA4" w:rsidP="00B22562">
      <w:pPr>
        <w:pStyle w:val="a4"/>
        <w:tabs>
          <w:tab w:val="left" w:pos="-105"/>
        </w:tabs>
        <w:suppressAutoHyphens/>
        <w:ind w:firstLine="697"/>
        <w:rPr>
          <w:rFonts w:ascii="Arial" w:hAnsi="Arial" w:cs="Arial"/>
          <w:sz w:val="24"/>
        </w:rPr>
      </w:pPr>
      <w:r w:rsidRPr="00485F2A">
        <w:rPr>
          <w:rFonts w:ascii="Arial" w:hAnsi="Arial" w:cs="Arial"/>
          <w:sz w:val="24"/>
        </w:rPr>
        <w:t xml:space="preserve">Была </w:t>
      </w:r>
      <w:r w:rsidRPr="00485F2A">
        <w:rPr>
          <w:rFonts w:ascii="Arial" w:hAnsi="Arial" w:cs="Arial"/>
          <w:b/>
          <w:sz w:val="24"/>
        </w:rPr>
        <w:t>о</w:t>
      </w:r>
      <w:r w:rsidR="00B22562" w:rsidRPr="00485F2A">
        <w:rPr>
          <w:rFonts w:ascii="Arial" w:hAnsi="Arial" w:cs="Arial"/>
          <w:b/>
          <w:sz w:val="24"/>
        </w:rPr>
        <w:t>добр</w:t>
      </w:r>
      <w:r w:rsidRPr="00485F2A">
        <w:rPr>
          <w:rFonts w:ascii="Arial" w:hAnsi="Arial" w:cs="Arial"/>
          <w:b/>
          <w:sz w:val="24"/>
        </w:rPr>
        <w:t>ена</w:t>
      </w:r>
      <w:r w:rsidR="00B22562" w:rsidRPr="00485F2A">
        <w:rPr>
          <w:rFonts w:ascii="Arial" w:hAnsi="Arial" w:cs="Arial"/>
          <w:b/>
          <w:sz w:val="24"/>
        </w:rPr>
        <w:t xml:space="preserve"> деятельность </w:t>
      </w:r>
      <w:r w:rsidRPr="00485F2A">
        <w:rPr>
          <w:rFonts w:ascii="Arial" w:hAnsi="Arial" w:cs="Arial"/>
          <w:b/>
          <w:sz w:val="24"/>
        </w:rPr>
        <w:t xml:space="preserve">двух </w:t>
      </w:r>
      <w:r w:rsidR="00B22562" w:rsidRPr="00485F2A">
        <w:rPr>
          <w:rFonts w:ascii="Arial" w:hAnsi="Arial" w:cs="Arial"/>
          <w:b/>
          <w:sz w:val="24"/>
        </w:rPr>
        <w:t>базов</w:t>
      </w:r>
      <w:r w:rsidRPr="00485F2A">
        <w:rPr>
          <w:rFonts w:ascii="Arial" w:hAnsi="Arial" w:cs="Arial"/>
          <w:b/>
          <w:sz w:val="24"/>
        </w:rPr>
        <w:t>ых</w:t>
      </w:r>
      <w:r w:rsidR="00B22562" w:rsidRPr="00485F2A">
        <w:rPr>
          <w:rFonts w:ascii="Arial" w:hAnsi="Arial" w:cs="Arial"/>
          <w:b/>
          <w:sz w:val="24"/>
        </w:rPr>
        <w:t xml:space="preserve"> организаци</w:t>
      </w:r>
      <w:r w:rsidRPr="00485F2A">
        <w:rPr>
          <w:rFonts w:ascii="Arial" w:hAnsi="Arial" w:cs="Arial"/>
          <w:b/>
          <w:sz w:val="24"/>
        </w:rPr>
        <w:t>й</w:t>
      </w:r>
      <w:r w:rsidR="00B22562" w:rsidRPr="00485F2A">
        <w:rPr>
          <w:rFonts w:ascii="Arial" w:hAnsi="Arial" w:cs="Arial"/>
          <w:sz w:val="24"/>
        </w:rPr>
        <w:t xml:space="preserve"> </w:t>
      </w:r>
      <w:r w:rsidRPr="00485F2A">
        <w:rPr>
          <w:rFonts w:ascii="Arial" w:hAnsi="Arial" w:cs="Arial"/>
          <w:sz w:val="24"/>
        </w:rPr>
        <w:t>государств</w:t>
      </w:r>
      <w:r w:rsidR="00B22562" w:rsidRPr="00485F2A">
        <w:rPr>
          <w:rFonts w:ascii="Arial" w:hAnsi="Arial" w:cs="Arial"/>
          <w:sz w:val="24"/>
        </w:rPr>
        <w:t xml:space="preserve"> </w:t>
      </w:r>
      <w:r w:rsidRPr="00485F2A">
        <w:rPr>
          <w:rFonts w:ascii="Arial" w:hAnsi="Arial" w:cs="Arial"/>
          <w:sz w:val="24"/>
        </w:rPr>
        <w:t>СНГ и выданы рекомендации:</w:t>
      </w:r>
      <w:r w:rsidR="00B22562" w:rsidRPr="00485F2A">
        <w:rPr>
          <w:rFonts w:ascii="Arial" w:hAnsi="Arial" w:cs="Arial"/>
          <w:sz w:val="24"/>
        </w:rPr>
        <w:t xml:space="preserve"> </w:t>
      </w:r>
    </w:p>
    <w:p w14:paraId="67210FA9" w14:textId="77777777" w:rsidR="00B22562" w:rsidRPr="00485F2A" w:rsidRDefault="00D13BA4" w:rsidP="00B22562">
      <w:pPr>
        <w:pStyle w:val="a4"/>
        <w:tabs>
          <w:tab w:val="left" w:pos="-105"/>
        </w:tabs>
        <w:suppressAutoHyphens/>
        <w:ind w:firstLine="697"/>
        <w:rPr>
          <w:rFonts w:ascii="Arial" w:hAnsi="Arial" w:cs="Arial"/>
          <w:sz w:val="24"/>
        </w:rPr>
      </w:pPr>
      <w:r w:rsidRPr="00485F2A">
        <w:rPr>
          <w:rFonts w:ascii="Arial" w:hAnsi="Arial" w:cs="Arial"/>
          <w:sz w:val="24"/>
        </w:rPr>
        <w:t xml:space="preserve">- </w:t>
      </w:r>
      <w:r w:rsidR="00B22562" w:rsidRPr="00485F2A">
        <w:rPr>
          <w:rFonts w:ascii="Arial" w:hAnsi="Arial" w:cs="Arial"/>
          <w:sz w:val="24"/>
        </w:rPr>
        <w:t xml:space="preserve">по подготовке кадров для таможенных служб </w:t>
      </w:r>
      <w:r w:rsidRPr="00485F2A">
        <w:rPr>
          <w:rFonts w:ascii="Arial" w:hAnsi="Arial" w:cs="Arial"/>
          <w:sz w:val="24"/>
        </w:rPr>
        <w:t xml:space="preserve">государств региона </w:t>
      </w:r>
      <w:r w:rsidR="00B22562" w:rsidRPr="00485F2A">
        <w:rPr>
          <w:rFonts w:ascii="Arial" w:hAnsi="Arial" w:cs="Arial"/>
          <w:sz w:val="24"/>
        </w:rPr>
        <w:t xml:space="preserve">Российской таможенной академии, </w:t>
      </w:r>
    </w:p>
    <w:p w14:paraId="7A62BEA7" w14:textId="77777777" w:rsidR="00D13BA4" w:rsidRPr="00485F2A" w:rsidRDefault="00D13BA4" w:rsidP="00B22562">
      <w:pPr>
        <w:pStyle w:val="a4"/>
        <w:tabs>
          <w:tab w:val="left" w:pos="-105"/>
        </w:tabs>
        <w:suppressAutoHyphens/>
        <w:ind w:firstLine="697"/>
        <w:rPr>
          <w:rFonts w:ascii="Arial" w:hAnsi="Arial" w:cs="Arial"/>
          <w:sz w:val="24"/>
        </w:rPr>
      </w:pPr>
      <w:r w:rsidRPr="00485F2A">
        <w:rPr>
          <w:rFonts w:ascii="Arial" w:hAnsi="Arial" w:cs="Arial"/>
          <w:sz w:val="24"/>
        </w:rPr>
        <w:t>- по образованию в области лесного хозяйства и лесной промышленности Белорусского государственного технологического университета.</w:t>
      </w:r>
    </w:p>
    <w:p w14:paraId="3938FAF7" w14:textId="77777777" w:rsidR="00435EBF" w:rsidRPr="00485F2A" w:rsidRDefault="00D13BA4" w:rsidP="00B22562">
      <w:pPr>
        <w:pStyle w:val="a4"/>
        <w:tabs>
          <w:tab w:val="left" w:pos="-105"/>
        </w:tabs>
        <w:suppressAutoHyphens/>
        <w:ind w:firstLine="697"/>
        <w:rPr>
          <w:rFonts w:ascii="Arial" w:hAnsi="Arial" w:cs="Arial"/>
          <w:sz w:val="24"/>
        </w:rPr>
      </w:pPr>
      <w:r w:rsidRPr="00485F2A">
        <w:rPr>
          <w:rFonts w:ascii="Arial" w:hAnsi="Arial" w:cs="Arial"/>
          <w:bCs/>
          <w:sz w:val="24"/>
        </w:rPr>
        <w:t xml:space="preserve">Члены Комиссии </w:t>
      </w:r>
      <w:r w:rsidR="001A7D57" w:rsidRPr="00485F2A">
        <w:rPr>
          <w:rFonts w:ascii="Arial" w:hAnsi="Arial" w:cs="Arial"/>
          <w:bCs/>
          <w:sz w:val="24"/>
        </w:rPr>
        <w:t>рассмотрели</w:t>
      </w:r>
      <w:r w:rsidRPr="00485F2A">
        <w:rPr>
          <w:rFonts w:ascii="Arial" w:hAnsi="Arial" w:cs="Arial"/>
          <w:sz w:val="24"/>
        </w:rPr>
        <w:t xml:space="preserve"> </w:t>
      </w:r>
      <w:r w:rsidRPr="00485F2A">
        <w:rPr>
          <w:rFonts w:ascii="Arial" w:hAnsi="Arial" w:cs="Arial"/>
          <w:b/>
          <w:sz w:val="24"/>
        </w:rPr>
        <w:t>анализ</w:t>
      </w:r>
      <w:r w:rsidRPr="00485F2A">
        <w:rPr>
          <w:rFonts w:ascii="Arial" w:hAnsi="Arial" w:cs="Arial"/>
          <w:sz w:val="24"/>
        </w:rPr>
        <w:t xml:space="preserve"> </w:t>
      </w:r>
      <w:r w:rsidR="00435EBF" w:rsidRPr="00485F2A">
        <w:rPr>
          <w:rFonts w:ascii="Arial" w:hAnsi="Arial" w:cs="Arial"/>
          <w:sz w:val="24"/>
        </w:rPr>
        <w:t xml:space="preserve">Исполкома СНГ по </w:t>
      </w:r>
      <w:r w:rsidR="00435EBF" w:rsidRPr="00485F2A">
        <w:rPr>
          <w:rFonts w:ascii="Arial" w:hAnsi="Arial" w:cs="Arial"/>
          <w:b/>
          <w:sz w:val="24"/>
        </w:rPr>
        <w:t>законодательству</w:t>
      </w:r>
      <w:r w:rsidRPr="00485F2A">
        <w:rPr>
          <w:rFonts w:ascii="Arial" w:hAnsi="Arial" w:cs="Arial"/>
          <w:b/>
          <w:sz w:val="24"/>
        </w:rPr>
        <w:t xml:space="preserve"> государств С</w:t>
      </w:r>
      <w:r w:rsidR="00435EBF" w:rsidRPr="00485F2A">
        <w:rPr>
          <w:rFonts w:ascii="Arial" w:hAnsi="Arial" w:cs="Arial"/>
          <w:b/>
          <w:sz w:val="24"/>
        </w:rPr>
        <w:t>одружества</w:t>
      </w:r>
      <w:r w:rsidRPr="00485F2A">
        <w:rPr>
          <w:rFonts w:ascii="Arial" w:hAnsi="Arial" w:cs="Arial"/>
          <w:b/>
          <w:sz w:val="24"/>
        </w:rPr>
        <w:t xml:space="preserve"> в области регулирования лизинговых организаций</w:t>
      </w:r>
      <w:r w:rsidR="001A7D57" w:rsidRPr="00485F2A">
        <w:rPr>
          <w:rFonts w:ascii="Arial" w:hAnsi="Arial" w:cs="Arial"/>
          <w:sz w:val="24"/>
        </w:rPr>
        <w:t>,</w:t>
      </w:r>
      <w:r w:rsidR="00435EBF" w:rsidRPr="00485F2A">
        <w:rPr>
          <w:rFonts w:ascii="Arial" w:hAnsi="Arial" w:cs="Arial"/>
          <w:sz w:val="24"/>
        </w:rPr>
        <w:t xml:space="preserve"> ряд организационных и финансовых вопросов.</w:t>
      </w:r>
    </w:p>
    <w:p w14:paraId="5A009797" w14:textId="77777777" w:rsidR="0011064A" w:rsidRPr="00485F2A" w:rsidRDefault="0011064A" w:rsidP="001106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85F2A">
        <w:rPr>
          <w:rFonts w:ascii="Arial" w:hAnsi="Arial" w:cs="Arial"/>
          <w:color w:val="000000"/>
        </w:rPr>
        <w:t xml:space="preserve">В </w:t>
      </w:r>
      <w:r w:rsidR="001A7D57" w:rsidRPr="00485F2A">
        <w:rPr>
          <w:rFonts w:ascii="Arial" w:hAnsi="Arial" w:cs="Arial"/>
          <w:color w:val="000000"/>
        </w:rPr>
        <w:t>заседании участвовали</w:t>
      </w:r>
      <w:r w:rsidRPr="00485F2A">
        <w:rPr>
          <w:rFonts w:ascii="Arial" w:hAnsi="Arial" w:cs="Arial"/>
          <w:color w:val="000000"/>
        </w:rPr>
        <w:t xml:space="preserve"> полномочные представители Армении, Беларуси, Казахстана, Кыргызстана, России, Таджикистана, Туркменистана, Узбекистана, межгосударственных, межправительственных органов, представители министерств, ведомств, заместители Генерального секретаря СНГ</w:t>
      </w:r>
      <w:r w:rsidRPr="00485F2A">
        <w:rPr>
          <w:rFonts w:ascii="Arial" w:hAnsi="Arial" w:cs="Arial"/>
          <w:b/>
          <w:bCs/>
          <w:color w:val="000000"/>
        </w:rPr>
        <w:t xml:space="preserve"> </w:t>
      </w:r>
      <w:r w:rsidRPr="00485F2A">
        <w:rPr>
          <w:rFonts w:ascii="Arial" w:hAnsi="Arial" w:cs="Arial"/>
          <w:bCs/>
          <w:color w:val="000000"/>
        </w:rPr>
        <w:t>Ильхом Нематов</w:t>
      </w:r>
      <w:r w:rsidRPr="00485F2A">
        <w:rPr>
          <w:rFonts w:ascii="Arial" w:hAnsi="Arial" w:cs="Arial"/>
          <w:color w:val="000000"/>
        </w:rPr>
        <w:t xml:space="preserve"> и </w:t>
      </w:r>
      <w:r w:rsidRPr="00485F2A">
        <w:rPr>
          <w:rFonts w:ascii="Arial" w:hAnsi="Arial" w:cs="Arial"/>
          <w:bCs/>
          <w:color w:val="000000"/>
        </w:rPr>
        <w:t>Денис Трефилов</w:t>
      </w:r>
      <w:r w:rsidRPr="00485F2A">
        <w:rPr>
          <w:rFonts w:ascii="Arial" w:hAnsi="Arial" w:cs="Arial"/>
          <w:b/>
          <w:bCs/>
          <w:color w:val="000000"/>
        </w:rPr>
        <w:t xml:space="preserve">, </w:t>
      </w:r>
      <w:r w:rsidRPr="00485F2A">
        <w:rPr>
          <w:rFonts w:ascii="Arial" w:hAnsi="Arial" w:cs="Arial"/>
          <w:color w:val="000000"/>
        </w:rPr>
        <w:t xml:space="preserve">сотрудники Исполкома СНГ. </w:t>
      </w:r>
    </w:p>
    <w:p w14:paraId="63C46F18" w14:textId="77777777" w:rsidR="00D020E8" w:rsidRPr="00485F2A" w:rsidRDefault="00435EBF" w:rsidP="001A7D57">
      <w:pPr>
        <w:pStyle w:val="a4"/>
        <w:tabs>
          <w:tab w:val="left" w:pos="-105"/>
        </w:tabs>
        <w:suppressAutoHyphens/>
        <w:ind w:firstLine="697"/>
        <w:rPr>
          <w:rFonts w:ascii="Arial" w:hAnsi="Arial" w:cs="Arial"/>
          <w:color w:val="000000"/>
          <w:sz w:val="24"/>
          <w:lang w:bidi="ru-RU"/>
        </w:rPr>
      </w:pPr>
      <w:r w:rsidRPr="00485F2A">
        <w:rPr>
          <w:rFonts w:ascii="Arial" w:hAnsi="Arial" w:cs="Arial"/>
          <w:sz w:val="24"/>
        </w:rPr>
        <w:t>Следующ</w:t>
      </w:r>
      <w:r w:rsidR="0011064A" w:rsidRPr="00485F2A">
        <w:rPr>
          <w:rFonts w:ascii="Arial" w:hAnsi="Arial" w:cs="Arial"/>
          <w:sz w:val="24"/>
        </w:rPr>
        <w:t>ие заседания</w:t>
      </w:r>
      <w:r w:rsidRPr="00485F2A">
        <w:rPr>
          <w:rFonts w:ascii="Arial" w:hAnsi="Arial" w:cs="Arial"/>
          <w:sz w:val="24"/>
        </w:rPr>
        <w:t xml:space="preserve"> Комиссии </w:t>
      </w:r>
      <w:r w:rsidR="0011064A" w:rsidRPr="00485F2A">
        <w:rPr>
          <w:rFonts w:ascii="Arial" w:hAnsi="Arial" w:cs="Arial"/>
          <w:sz w:val="24"/>
        </w:rPr>
        <w:t>состоя</w:t>
      </w:r>
      <w:r w:rsidRPr="00485F2A">
        <w:rPr>
          <w:rFonts w:ascii="Arial" w:hAnsi="Arial" w:cs="Arial"/>
          <w:sz w:val="24"/>
        </w:rPr>
        <w:t xml:space="preserve">тся </w:t>
      </w:r>
      <w:r w:rsidR="0011064A" w:rsidRPr="00485F2A">
        <w:rPr>
          <w:rFonts w:ascii="Arial" w:hAnsi="Arial" w:cs="Arial"/>
          <w:sz w:val="24"/>
        </w:rPr>
        <w:t>25</w:t>
      </w:r>
      <w:r w:rsidRPr="00485F2A">
        <w:rPr>
          <w:rFonts w:ascii="Arial" w:hAnsi="Arial" w:cs="Arial"/>
          <w:sz w:val="24"/>
        </w:rPr>
        <w:t xml:space="preserve"> марта </w:t>
      </w:r>
      <w:r w:rsidR="0011064A" w:rsidRPr="00485F2A">
        <w:rPr>
          <w:rFonts w:ascii="Arial" w:hAnsi="Arial" w:cs="Arial"/>
          <w:sz w:val="24"/>
        </w:rPr>
        <w:t xml:space="preserve">и 15 апреля </w:t>
      </w:r>
      <w:r w:rsidRPr="00485F2A">
        <w:rPr>
          <w:rFonts w:ascii="Arial" w:hAnsi="Arial" w:cs="Arial"/>
          <w:sz w:val="24"/>
        </w:rPr>
        <w:t>2025 г.</w:t>
      </w:r>
    </w:p>
    <w:sectPr w:rsidR="00D020E8" w:rsidRPr="00485F2A" w:rsidSect="009E2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F5D"/>
    <w:rsid w:val="00016D83"/>
    <w:rsid w:val="000F0BCE"/>
    <w:rsid w:val="0011064A"/>
    <w:rsid w:val="001A7D57"/>
    <w:rsid w:val="003108C2"/>
    <w:rsid w:val="00435EBF"/>
    <w:rsid w:val="00471246"/>
    <w:rsid w:val="00485F2A"/>
    <w:rsid w:val="004B042C"/>
    <w:rsid w:val="004D4302"/>
    <w:rsid w:val="00582409"/>
    <w:rsid w:val="00677555"/>
    <w:rsid w:val="00816B74"/>
    <w:rsid w:val="008238CC"/>
    <w:rsid w:val="00912B45"/>
    <w:rsid w:val="009B3647"/>
    <w:rsid w:val="009E2FA6"/>
    <w:rsid w:val="00B22562"/>
    <w:rsid w:val="00BC762F"/>
    <w:rsid w:val="00D020E8"/>
    <w:rsid w:val="00D13BA4"/>
    <w:rsid w:val="00DE6F5D"/>
    <w:rsid w:val="00DF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C7892"/>
  <w15:docId w15:val="{E0E2309F-16FE-4326-A815-C12A6004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F5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DE6F5D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6F5D"/>
    <w:pPr>
      <w:shd w:val="clear" w:color="auto" w:fill="FFFFFF"/>
      <w:overflowPunct/>
      <w:autoSpaceDE/>
      <w:autoSpaceDN/>
      <w:adjustRightInd/>
      <w:spacing w:line="331" w:lineRule="exact"/>
      <w:jc w:val="right"/>
      <w:textAlignment w:val="auto"/>
    </w:pPr>
    <w:rPr>
      <w:rFonts w:eastAsiaTheme="minorHAnsi"/>
      <w:szCs w:val="28"/>
      <w:lang w:eastAsia="en-US"/>
    </w:rPr>
  </w:style>
  <w:style w:type="paragraph" w:styleId="a3">
    <w:name w:val="Normal (Web)"/>
    <w:basedOn w:val="a"/>
    <w:uiPriority w:val="99"/>
    <w:unhideWhenUsed/>
    <w:rsid w:val="00D020E8"/>
    <w:pPr>
      <w:widowControl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styleId="a4">
    <w:name w:val="Body Text"/>
    <w:basedOn w:val="a"/>
    <w:link w:val="a5"/>
    <w:rsid w:val="00B22562"/>
    <w:pPr>
      <w:widowControl/>
      <w:overflowPunct/>
      <w:autoSpaceDE/>
      <w:autoSpaceDN/>
      <w:adjustRightInd/>
      <w:textAlignment w:val="auto"/>
    </w:pPr>
    <w:rPr>
      <w:szCs w:val="24"/>
    </w:rPr>
  </w:style>
  <w:style w:type="character" w:customStyle="1" w:styleId="a5">
    <w:name w:val="Основной текст Знак"/>
    <w:basedOn w:val="a0"/>
    <w:link w:val="a4"/>
    <w:rsid w:val="00B22562"/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4606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Подшибякина Наталья</dc:creator>
  <cp:lastModifiedBy>Александр</cp:lastModifiedBy>
  <cp:revision>2</cp:revision>
  <dcterms:created xsi:type="dcterms:W3CDTF">2025-02-19T14:05:00Z</dcterms:created>
  <dcterms:modified xsi:type="dcterms:W3CDTF">2025-02-19T14:05:00Z</dcterms:modified>
</cp:coreProperties>
</file>